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A0328" w14:textId="310AAB8A" w:rsidR="00AD69E9" w:rsidRPr="009F5031" w:rsidRDefault="00AD69E9" w:rsidP="002A2735">
      <w:pPr>
        <w:tabs>
          <w:tab w:val="left" w:pos="7830"/>
        </w:tabs>
        <w:spacing w:before="120"/>
        <w:jc w:val="center"/>
        <w:rPr>
          <w:rFonts w:ascii="Arial" w:hAnsi="Arial" w:cs="Arial"/>
        </w:rPr>
      </w:pPr>
      <w:r w:rsidRPr="009F5031">
        <w:rPr>
          <w:rFonts w:ascii="Arial" w:hAnsi="Arial" w:cs="Arial"/>
          <w:b/>
        </w:rPr>
        <w:t xml:space="preserve">The following </w:t>
      </w:r>
      <w:r w:rsidR="001F5ED7">
        <w:rPr>
          <w:rFonts w:ascii="Arial" w:hAnsi="Arial" w:cs="Arial"/>
          <w:b/>
        </w:rPr>
        <w:t xml:space="preserve">navigation </w:t>
      </w:r>
      <w:r w:rsidR="00B1725A">
        <w:rPr>
          <w:rFonts w:ascii="Arial" w:hAnsi="Arial" w:cs="Arial"/>
          <w:b/>
        </w:rPr>
        <w:t>notice</w:t>
      </w:r>
      <w:r w:rsidRPr="009F5031">
        <w:rPr>
          <w:rFonts w:ascii="Arial" w:hAnsi="Arial" w:cs="Arial"/>
          <w:b/>
        </w:rPr>
        <w:t xml:space="preserve"> is published for general information</w:t>
      </w:r>
      <w:r w:rsidRPr="009F5031">
        <w:rPr>
          <w:rFonts w:ascii="Arial" w:hAnsi="Arial" w:cs="Arial"/>
        </w:rPr>
        <w:t>.</w:t>
      </w:r>
    </w:p>
    <w:p w14:paraId="6D281641" w14:textId="352382D0" w:rsidR="00AD69E9" w:rsidRPr="009F5031" w:rsidRDefault="008D1DA9" w:rsidP="00437786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D69E9" w:rsidRPr="009F5031">
        <w:rPr>
          <w:rFonts w:ascii="Arial" w:hAnsi="Arial" w:cs="Arial"/>
        </w:rPr>
        <w:t xml:space="preserve">ustralia - </w:t>
      </w:r>
      <w:r>
        <w:rPr>
          <w:rFonts w:ascii="Arial" w:hAnsi="Arial" w:cs="Arial"/>
        </w:rPr>
        <w:t>V</w:t>
      </w:r>
      <w:r w:rsidR="00AD69E9" w:rsidRPr="009F5031">
        <w:rPr>
          <w:rFonts w:ascii="Arial" w:hAnsi="Arial" w:cs="Arial"/>
        </w:rPr>
        <w:t>ictoria</w:t>
      </w:r>
    </w:p>
    <w:p w14:paraId="35EABE37" w14:textId="37352ADA" w:rsidR="00AD69E9" w:rsidRDefault="00E67697" w:rsidP="00437786">
      <w:pPr>
        <w:tabs>
          <w:tab w:val="left" w:pos="7830"/>
        </w:tabs>
        <w:spacing w:before="120"/>
        <w:jc w:val="center"/>
        <w:rPr>
          <w:rFonts w:ascii="Arial" w:hAnsi="Arial" w:cs="Arial"/>
          <w:b/>
          <w:smallCaps/>
          <w:sz w:val="32"/>
        </w:rPr>
      </w:pPr>
      <w:r>
        <w:rPr>
          <w:rFonts w:ascii="Arial" w:hAnsi="Arial" w:cs="Arial"/>
          <w:b/>
          <w:smallCaps/>
          <w:sz w:val="32"/>
        </w:rPr>
        <w:t>LN</w:t>
      </w:r>
      <w:r w:rsidR="00B1725A">
        <w:rPr>
          <w:rFonts w:ascii="Arial" w:hAnsi="Arial" w:cs="Arial"/>
          <w:b/>
          <w:smallCaps/>
          <w:sz w:val="32"/>
        </w:rPr>
        <w:t>N</w:t>
      </w:r>
      <w:r>
        <w:rPr>
          <w:rFonts w:ascii="Arial" w:hAnsi="Arial" w:cs="Arial"/>
          <w:b/>
          <w:smallCaps/>
          <w:sz w:val="32"/>
        </w:rPr>
        <w:t xml:space="preserve"> No.</w:t>
      </w:r>
      <w:r w:rsidR="0044102F">
        <w:rPr>
          <w:rFonts w:ascii="Arial" w:hAnsi="Arial" w:cs="Arial"/>
          <w:b/>
          <w:smallCaps/>
          <w:sz w:val="32"/>
        </w:rPr>
        <w:t>1</w:t>
      </w:r>
      <w:r w:rsidR="001D480C">
        <w:rPr>
          <w:rFonts w:ascii="Arial" w:hAnsi="Arial" w:cs="Arial"/>
          <w:b/>
          <w:smallCaps/>
          <w:sz w:val="32"/>
        </w:rPr>
        <w:t xml:space="preserve"> of 20</w:t>
      </w:r>
      <w:r>
        <w:rPr>
          <w:rFonts w:ascii="Arial" w:hAnsi="Arial" w:cs="Arial"/>
          <w:b/>
          <w:smallCaps/>
          <w:sz w:val="32"/>
        </w:rPr>
        <w:t>2</w:t>
      </w:r>
      <w:r w:rsidR="00DC70C1">
        <w:rPr>
          <w:rFonts w:ascii="Arial" w:hAnsi="Arial" w:cs="Arial"/>
          <w:b/>
          <w:smallCaps/>
          <w:sz w:val="32"/>
        </w:rPr>
        <w:t>5</w:t>
      </w:r>
    </w:p>
    <w:p w14:paraId="6D94080A" w14:textId="2F7ACF18" w:rsidR="008D1DA9" w:rsidRDefault="003A46F5" w:rsidP="00437786">
      <w:pPr>
        <w:tabs>
          <w:tab w:val="left" w:pos="7830"/>
        </w:tabs>
        <w:spacing w:before="120"/>
        <w:jc w:val="center"/>
        <w:rPr>
          <w:rFonts w:ascii="Arial" w:hAnsi="Arial" w:cs="Arial"/>
          <w:b/>
          <w:smallCaps/>
          <w:sz w:val="32"/>
          <w:u w:val="single"/>
        </w:rPr>
      </w:pPr>
      <w:r>
        <w:rPr>
          <w:rFonts w:ascii="Arial" w:hAnsi="Arial" w:cs="Arial"/>
          <w:b/>
          <w:smallCaps/>
          <w:sz w:val="32"/>
          <w:u w:val="single"/>
        </w:rPr>
        <w:t xml:space="preserve">Port of </w:t>
      </w:r>
      <w:r w:rsidR="00FF47BA">
        <w:rPr>
          <w:rFonts w:ascii="Arial" w:hAnsi="Arial" w:cs="Arial"/>
          <w:b/>
          <w:smallCaps/>
          <w:sz w:val="32"/>
          <w:u w:val="single"/>
        </w:rPr>
        <w:t xml:space="preserve">Gippsland Lakes </w:t>
      </w:r>
    </w:p>
    <w:p w14:paraId="0F8F8F00" w14:textId="0531E1AC" w:rsidR="00481909" w:rsidRDefault="00DC70C1" w:rsidP="00481909">
      <w:pPr>
        <w:tabs>
          <w:tab w:val="left" w:pos="7830"/>
        </w:tabs>
        <w:spacing w:before="120"/>
        <w:jc w:val="center"/>
        <w:rPr>
          <w:rFonts w:ascii="Arial" w:hAnsi="Arial" w:cs="Arial"/>
          <w:b/>
          <w:smallCaps/>
          <w:sz w:val="32"/>
          <w:u w:val="single"/>
        </w:rPr>
      </w:pPr>
      <w:r>
        <w:rPr>
          <w:rFonts w:ascii="Arial" w:hAnsi="Arial" w:cs="Arial"/>
          <w:b/>
          <w:smallCaps/>
          <w:sz w:val="32"/>
          <w:u w:val="single"/>
        </w:rPr>
        <w:t xml:space="preserve">Lake King </w:t>
      </w:r>
    </w:p>
    <w:p w14:paraId="729981DC" w14:textId="1F7C3DDD" w:rsidR="00DC70C1" w:rsidRDefault="00DC70C1" w:rsidP="00481909">
      <w:pPr>
        <w:tabs>
          <w:tab w:val="left" w:pos="7830"/>
        </w:tabs>
        <w:spacing w:before="120"/>
        <w:jc w:val="center"/>
        <w:rPr>
          <w:rFonts w:ascii="Arial" w:hAnsi="Arial" w:cs="Arial"/>
          <w:b/>
          <w:smallCaps/>
          <w:sz w:val="32"/>
          <w:u w:val="single"/>
        </w:rPr>
      </w:pPr>
      <w:r>
        <w:rPr>
          <w:rFonts w:ascii="Arial" w:hAnsi="Arial" w:cs="Arial"/>
          <w:b/>
          <w:smallCaps/>
          <w:sz w:val="32"/>
          <w:u w:val="single"/>
        </w:rPr>
        <w:t xml:space="preserve"> Marlay Point Yacht race – Temporary Buoy Installed</w:t>
      </w:r>
    </w:p>
    <w:p w14:paraId="37919F10" w14:textId="77777777" w:rsidR="003C0680" w:rsidRDefault="003C0680" w:rsidP="00437786">
      <w:pPr>
        <w:tabs>
          <w:tab w:val="left" w:pos="7830"/>
        </w:tabs>
        <w:spacing w:before="120"/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</w:p>
    <w:p w14:paraId="18DEE700" w14:textId="77777777" w:rsidR="00C47C98" w:rsidRPr="00DE04EA" w:rsidRDefault="00C47C98" w:rsidP="00437786">
      <w:pPr>
        <w:tabs>
          <w:tab w:val="left" w:pos="7830"/>
        </w:tabs>
        <w:spacing w:before="120"/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</w:p>
    <w:tbl>
      <w:tblPr>
        <w:tblW w:w="932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594"/>
        <w:gridCol w:w="7728"/>
      </w:tblGrid>
      <w:tr w:rsidR="00296FD9" w:rsidRPr="00DE04EA" w14:paraId="5D1C588F" w14:textId="77777777" w:rsidTr="00FF47BA">
        <w:trPr>
          <w:trHeight w:val="616"/>
        </w:trPr>
        <w:tc>
          <w:tcPr>
            <w:tcW w:w="1594" w:type="dxa"/>
          </w:tcPr>
          <w:p w14:paraId="688FF769" w14:textId="050FA1A6" w:rsidR="00DA690C" w:rsidRPr="00DE04EA" w:rsidRDefault="00AD69E9" w:rsidP="00437786">
            <w:pPr>
              <w:tabs>
                <w:tab w:val="left" w:pos="1890"/>
              </w:tabs>
              <w:spacing w:after="2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DE04EA">
              <w:rPr>
                <w:rFonts w:ascii="Arial" w:hAnsi="Arial" w:cs="Arial"/>
                <w:b/>
                <w:smallCaps/>
                <w:sz w:val="22"/>
                <w:szCs w:val="22"/>
              </w:rPr>
              <w:t>Date:</w:t>
            </w:r>
            <w:r w:rsidR="00296FD9" w:rsidRPr="00DE04EA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   </w:t>
            </w:r>
          </w:p>
        </w:tc>
        <w:tc>
          <w:tcPr>
            <w:tcW w:w="7728" w:type="dxa"/>
          </w:tcPr>
          <w:p w14:paraId="761365BC" w14:textId="6BD93DA0" w:rsidR="00296FD9" w:rsidRDefault="00DC70C1" w:rsidP="00FF47BA">
            <w:pPr>
              <w:tabs>
                <w:tab w:val="left" w:pos="1890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Friday 7</w:t>
            </w:r>
            <w:r w:rsidRPr="00DC70C1">
              <w:rPr>
                <w:rFonts w:ascii="Arial" w:hAnsi="Arial" w:cs="Arial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Cs w:val="24"/>
              </w:rPr>
              <w:t xml:space="preserve"> March 2025</w:t>
            </w:r>
          </w:p>
          <w:p w14:paraId="10D4EE3D" w14:textId="77777777" w:rsidR="00C02B61" w:rsidRDefault="00C02B61" w:rsidP="00437786">
            <w:pPr>
              <w:tabs>
                <w:tab w:val="left" w:pos="960"/>
              </w:tabs>
              <w:ind w:left="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FDC285" w14:textId="3C00F47F" w:rsidR="00B90228" w:rsidRPr="00DE04EA" w:rsidRDefault="00B90228" w:rsidP="00437786">
            <w:pPr>
              <w:tabs>
                <w:tab w:val="left" w:pos="960"/>
              </w:tabs>
              <w:ind w:left="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6FD9" w:rsidRPr="00DE04EA" w14:paraId="64FD6B3A" w14:textId="77777777" w:rsidTr="00FF47BA">
        <w:tc>
          <w:tcPr>
            <w:tcW w:w="1594" w:type="dxa"/>
          </w:tcPr>
          <w:p w14:paraId="5B850523" w14:textId="50123712" w:rsidR="00FF47BA" w:rsidRDefault="00FF47BA" w:rsidP="00437786">
            <w:pPr>
              <w:tabs>
                <w:tab w:val="left" w:pos="1890"/>
              </w:tabs>
              <w:spacing w:after="2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Previous Notice:</w:t>
            </w:r>
          </w:p>
          <w:p w14:paraId="1184D54E" w14:textId="5411E8EA" w:rsidR="00AD69E9" w:rsidRDefault="007C0861" w:rsidP="00437786">
            <w:pPr>
              <w:tabs>
                <w:tab w:val="left" w:pos="1890"/>
              </w:tabs>
              <w:spacing w:after="2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DE04EA">
              <w:rPr>
                <w:rFonts w:ascii="Arial" w:hAnsi="Arial" w:cs="Arial"/>
                <w:b/>
                <w:smallCaps/>
                <w:sz w:val="22"/>
                <w:szCs w:val="22"/>
              </w:rPr>
              <w:t>Detail</w:t>
            </w:r>
            <w:r w:rsidR="00C02B61">
              <w:rPr>
                <w:rFonts w:ascii="Arial" w:hAnsi="Arial" w:cs="Arial"/>
                <w:b/>
                <w:smallCaps/>
                <w:sz w:val="22"/>
                <w:szCs w:val="22"/>
              </w:rPr>
              <w:t>s</w:t>
            </w:r>
            <w:r w:rsidR="00437786">
              <w:rPr>
                <w:rFonts w:ascii="Arial" w:hAnsi="Arial" w:cs="Arial"/>
                <w:b/>
                <w:smallCaps/>
                <w:sz w:val="22"/>
                <w:szCs w:val="22"/>
              </w:rPr>
              <w:t>:</w:t>
            </w:r>
          </w:p>
          <w:p w14:paraId="4F013456" w14:textId="77777777" w:rsidR="007B7ED2" w:rsidRDefault="007B7ED2" w:rsidP="00437786">
            <w:pPr>
              <w:tabs>
                <w:tab w:val="left" w:pos="1890"/>
              </w:tabs>
              <w:spacing w:after="2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000F0ECD" w14:textId="77777777" w:rsidR="007B7ED2" w:rsidRDefault="007B7ED2" w:rsidP="00437786">
            <w:pPr>
              <w:tabs>
                <w:tab w:val="left" w:pos="1890"/>
              </w:tabs>
              <w:spacing w:after="2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2B452233" w14:textId="77777777" w:rsidR="00921104" w:rsidRDefault="00921104" w:rsidP="00437786">
            <w:pPr>
              <w:tabs>
                <w:tab w:val="left" w:pos="1890"/>
              </w:tabs>
              <w:spacing w:after="2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69CAD269" w14:textId="77777777" w:rsidR="002A2735" w:rsidRDefault="002A2735" w:rsidP="00437786">
            <w:pPr>
              <w:tabs>
                <w:tab w:val="left" w:pos="1890"/>
              </w:tabs>
              <w:spacing w:after="2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31292AA0" w14:textId="77777777" w:rsidR="002A2735" w:rsidRDefault="002A2735" w:rsidP="00437786">
            <w:pPr>
              <w:tabs>
                <w:tab w:val="left" w:pos="1890"/>
              </w:tabs>
              <w:spacing w:after="2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7F85E9BB" w14:textId="77777777" w:rsidR="002A2735" w:rsidRDefault="002A2735" w:rsidP="00437786">
            <w:pPr>
              <w:tabs>
                <w:tab w:val="left" w:pos="1890"/>
              </w:tabs>
              <w:spacing w:after="2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30D07BA4" w14:textId="6E6A4FD7" w:rsidR="007B7ED2" w:rsidRDefault="00DC70C1" w:rsidP="00437786">
            <w:pPr>
              <w:tabs>
                <w:tab w:val="left" w:pos="1890"/>
              </w:tabs>
              <w:spacing w:after="2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ENC</w:t>
            </w:r>
            <w:r w:rsidR="00CB15C0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</w:t>
            </w:r>
            <w:r w:rsidR="003A46F5">
              <w:rPr>
                <w:rFonts w:ascii="Arial" w:hAnsi="Arial" w:cs="Arial"/>
                <w:b/>
                <w:smallCaps/>
                <w:sz w:val="22"/>
                <w:szCs w:val="22"/>
              </w:rPr>
              <w:t>Affected</w:t>
            </w:r>
            <w:r w:rsidR="00FF47BA">
              <w:rPr>
                <w:rFonts w:ascii="Arial" w:hAnsi="Arial" w:cs="Arial"/>
                <w:b/>
                <w:smallCaps/>
                <w:sz w:val="22"/>
                <w:szCs w:val="22"/>
              </w:rPr>
              <w:t>:</w:t>
            </w:r>
          </w:p>
          <w:p w14:paraId="3A22B032" w14:textId="5FCE4AA0" w:rsidR="00FF47BA" w:rsidRDefault="00FF47BA" w:rsidP="00437786">
            <w:pPr>
              <w:tabs>
                <w:tab w:val="left" w:pos="1890"/>
              </w:tabs>
              <w:spacing w:after="2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3974B8C8" w14:textId="03784044" w:rsidR="00FF47BA" w:rsidRDefault="00FF47BA" w:rsidP="00437786">
            <w:pPr>
              <w:tabs>
                <w:tab w:val="left" w:pos="1890"/>
              </w:tabs>
              <w:spacing w:after="2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Publications Affected:</w:t>
            </w:r>
          </w:p>
          <w:p w14:paraId="1D65529D" w14:textId="77777777" w:rsidR="007B7ED2" w:rsidRDefault="007B7ED2" w:rsidP="00437786">
            <w:pPr>
              <w:tabs>
                <w:tab w:val="left" w:pos="1890"/>
              </w:tabs>
              <w:spacing w:after="2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18303FAD" w14:textId="38170441" w:rsidR="007B7ED2" w:rsidRDefault="007B7ED2" w:rsidP="00437786">
            <w:pPr>
              <w:tabs>
                <w:tab w:val="left" w:pos="1890"/>
              </w:tabs>
              <w:spacing w:after="2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Further Notice:</w:t>
            </w:r>
          </w:p>
          <w:p w14:paraId="237E43B0" w14:textId="0C619F7D" w:rsidR="007B7ED2" w:rsidRPr="00DE04EA" w:rsidRDefault="007B7ED2" w:rsidP="00437786">
            <w:pPr>
              <w:tabs>
                <w:tab w:val="left" w:pos="1890"/>
              </w:tabs>
              <w:spacing w:after="240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7728" w:type="dxa"/>
          </w:tcPr>
          <w:p w14:paraId="5AD1A12D" w14:textId="35AA1D49" w:rsidR="00FF47BA" w:rsidRDefault="00DC70C1" w:rsidP="00C21DF9">
            <w:pPr>
              <w:widowControl w:val="0"/>
              <w:suppressAutoHyphens/>
              <w:overflowPunct/>
              <w:ind w:right="175"/>
              <w:jc w:val="both"/>
              <w:textAlignment w:val="center"/>
              <w:rPr>
                <w:rFonts w:ascii="Arial" w:eastAsia="Cambria" w:hAnsi="Arial" w:cs="MArial"/>
                <w:color w:val="000000"/>
                <w:szCs w:val="24"/>
              </w:rPr>
            </w:pPr>
            <w:r>
              <w:rPr>
                <w:rFonts w:ascii="Arial" w:eastAsia="Cambria" w:hAnsi="Arial" w:cs="MArial"/>
                <w:color w:val="000000"/>
                <w:szCs w:val="24"/>
              </w:rPr>
              <w:t xml:space="preserve">N/A </w:t>
            </w:r>
          </w:p>
          <w:p w14:paraId="0C4D7791" w14:textId="77777777" w:rsidR="00FF47BA" w:rsidRDefault="00FF47BA" w:rsidP="00C21DF9">
            <w:pPr>
              <w:widowControl w:val="0"/>
              <w:suppressAutoHyphens/>
              <w:overflowPunct/>
              <w:ind w:right="175"/>
              <w:jc w:val="both"/>
              <w:textAlignment w:val="center"/>
              <w:rPr>
                <w:rFonts w:ascii="Arial" w:eastAsia="Cambria" w:hAnsi="Arial" w:cs="MArial"/>
                <w:color w:val="000000"/>
                <w:szCs w:val="24"/>
              </w:rPr>
            </w:pPr>
          </w:p>
          <w:p w14:paraId="38DA8935" w14:textId="77777777" w:rsidR="00FF47BA" w:rsidRDefault="00FF47BA" w:rsidP="00C21DF9">
            <w:pPr>
              <w:widowControl w:val="0"/>
              <w:suppressAutoHyphens/>
              <w:overflowPunct/>
              <w:ind w:right="175"/>
              <w:jc w:val="both"/>
              <w:textAlignment w:val="center"/>
              <w:rPr>
                <w:rFonts w:ascii="Arial" w:eastAsia="Cambria" w:hAnsi="Arial" w:cs="MArial"/>
                <w:color w:val="000000"/>
                <w:szCs w:val="24"/>
              </w:rPr>
            </w:pPr>
          </w:p>
          <w:p w14:paraId="1A6C0515" w14:textId="46E6DFDB" w:rsidR="00F40013" w:rsidRDefault="00DC70C1" w:rsidP="00FF47BA">
            <w:pPr>
              <w:ind w:left="26" w:right="175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To support the Marlay Point Overnight Yacht Race, a </w:t>
            </w:r>
            <w:r w:rsidR="002A2735">
              <w:rPr>
                <w:rFonts w:ascii="Arial" w:hAnsi="Arial" w:cs="Arial"/>
                <w:szCs w:val="24"/>
              </w:rPr>
              <w:t>L</w:t>
            </w:r>
            <w:r>
              <w:rPr>
                <w:rFonts w:ascii="Arial" w:hAnsi="Arial" w:cs="Arial"/>
                <w:szCs w:val="24"/>
              </w:rPr>
              <w:t xml:space="preserve">it, </w:t>
            </w:r>
            <w:r w:rsidR="002A2735">
              <w:rPr>
                <w:rFonts w:ascii="Arial" w:hAnsi="Arial" w:cs="Arial"/>
                <w:szCs w:val="24"/>
              </w:rPr>
              <w:t>Yellow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2A2735">
              <w:rPr>
                <w:rFonts w:ascii="Arial" w:hAnsi="Arial" w:cs="Arial"/>
                <w:szCs w:val="24"/>
              </w:rPr>
              <w:t>S</w:t>
            </w:r>
            <w:r>
              <w:rPr>
                <w:rFonts w:ascii="Arial" w:hAnsi="Arial" w:cs="Arial"/>
                <w:szCs w:val="24"/>
              </w:rPr>
              <w:t xml:space="preserve">pecial </w:t>
            </w:r>
            <w:r w:rsidR="002A2735">
              <w:rPr>
                <w:rFonts w:ascii="Arial" w:hAnsi="Arial" w:cs="Arial"/>
                <w:szCs w:val="24"/>
              </w:rPr>
              <w:t>B</w:t>
            </w:r>
            <w:r>
              <w:rPr>
                <w:rFonts w:ascii="Arial" w:hAnsi="Arial" w:cs="Arial"/>
                <w:szCs w:val="24"/>
              </w:rPr>
              <w:t>uoy (Fl.Y.2s) has been deployed in Lake King</w:t>
            </w:r>
            <w:r w:rsidR="002A2735">
              <w:rPr>
                <w:rFonts w:ascii="Arial" w:hAnsi="Arial" w:cs="Arial"/>
                <w:szCs w:val="24"/>
              </w:rPr>
              <w:t>. The buoy is located</w:t>
            </w:r>
            <w:r>
              <w:rPr>
                <w:rFonts w:ascii="Arial" w:hAnsi="Arial" w:cs="Arial"/>
                <w:szCs w:val="24"/>
              </w:rPr>
              <w:t xml:space="preserve"> off the eastern s</w:t>
            </w:r>
            <w:r w:rsidR="002A2735">
              <w:rPr>
                <w:rFonts w:ascii="Arial" w:hAnsi="Arial" w:cs="Arial"/>
                <w:szCs w:val="24"/>
              </w:rPr>
              <w:t>horeline</w:t>
            </w:r>
            <w:r>
              <w:rPr>
                <w:rFonts w:ascii="Arial" w:hAnsi="Arial" w:cs="Arial"/>
                <w:szCs w:val="24"/>
              </w:rPr>
              <w:t xml:space="preserve"> of P</w:t>
            </w:r>
            <w:r w:rsidR="002A2735">
              <w:rPr>
                <w:rFonts w:ascii="Arial" w:hAnsi="Arial" w:cs="Arial"/>
                <w:szCs w:val="24"/>
              </w:rPr>
              <w:t xml:space="preserve">oint </w:t>
            </w:r>
            <w:r>
              <w:rPr>
                <w:rFonts w:ascii="Arial" w:hAnsi="Arial" w:cs="Arial"/>
                <w:szCs w:val="24"/>
              </w:rPr>
              <w:t>King</w:t>
            </w:r>
            <w:r w:rsidR="002A2735">
              <w:rPr>
                <w:rFonts w:ascii="Arial" w:hAnsi="Arial" w:cs="Arial"/>
                <w:szCs w:val="24"/>
              </w:rPr>
              <w:t>, Raymond Island</w:t>
            </w:r>
            <w:r>
              <w:rPr>
                <w:rFonts w:ascii="Arial" w:hAnsi="Arial" w:cs="Arial"/>
                <w:szCs w:val="24"/>
              </w:rPr>
              <w:t xml:space="preserve"> at the position:</w:t>
            </w:r>
          </w:p>
          <w:p w14:paraId="3C6ED7B7" w14:textId="77777777" w:rsidR="00DC70C1" w:rsidRDefault="00DC70C1" w:rsidP="00FF47BA">
            <w:pPr>
              <w:ind w:left="26" w:right="175"/>
              <w:jc w:val="both"/>
              <w:rPr>
                <w:rFonts w:ascii="Arial" w:hAnsi="Arial" w:cs="Arial"/>
                <w:szCs w:val="24"/>
              </w:rPr>
            </w:pPr>
          </w:p>
          <w:p w14:paraId="7CB36A2C" w14:textId="6340DD49" w:rsidR="00DC70C1" w:rsidRDefault="002A2735" w:rsidP="00DC70C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Lat. </w:t>
            </w:r>
            <w:r w:rsidR="00DC70C1">
              <w:rPr>
                <w:rFonts w:ascii="Arial" w:hAnsi="Arial" w:cs="Arial"/>
                <w:szCs w:val="24"/>
              </w:rPr>
              <w:t xml:space="preserve">   37⁰ 53.5</w:t>
            </w:r>
            <w:r w:rsidR="00DC70C1">
              <w:rPr>
                <w:rFonts w:ascii="Arial" w:hAnsi="Arial" w:cs="Arial"/>
                <w:szCs w:val="24"/>
              </w:rPr>
              <w:t>13</w:t>
            </w:r>
            <w:r w:rsidR="00DC70C1">
              <w:rPr>
                <w:rFonts w:ascii="Arial" w:hAnsi="Arial" w:cs="Arial"/>
                <w:szCs w:val="24"/>
              </w:rPr>
              <w:t>’ S</w:t>
            </w:r>
          </w:p>
          <w:p w14:paraId="09FD0C1B" w14:textId="2EE2C152" w:rsidR="00DC70C1" w:rsidRDefault="00DC70C1" w:rsidP="00DC70C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Lon</w:t>
            </w:r>
            <w:r w:rsidR="002A2735">
              <w:rPr>
                <w:rFonts w:ascii="Arial" w:hAnsi="Arial" w:cs="Arial"/>
                <w:szCs w:val="24"/>
              </w:rPr>
              <w:t xml:space="preserve">. </w:t>
            </w:r>
            <w:r>
              <w:rPr>
                <w:rFonts w:ascii="Arial" w:hAnsi="Arial" w:cs="Arial"/>
                <w:szCs w:val="24"/>
              </w:rPr>
              <w:t xml:space="preserve">147⁰ </w:t>
            </w:r>
            <w:r>
              <w:rPr>
                <w:rFonts w:ascii="Arial" w:hAnsi="Arial" w:cs="Arial"/>
                <w:szCs w:val="24"/>
              </w:rPr>
              <w:t>4</w:t>
            </w:r>
            <w:r>
              <w:rPr>
                <w:rFonts w:ascii="Arial" w:hAnsi="Arial" w:cs="Arial"/>
                <w:szCs w:val="24"/>
              </w:rPr>
              <w:t>6.9</w:t>
            </w:r>
            <w:r>
              <w:rPr>
                <w:rFonts w:ascii="Arial" w:hAnsi="Arial" w:cs="Arial"/>
                <w:szCs w:val="24"/>
              </w:rPr>
              <w:t>41</w:t>
            </w:r>
            <w:r>
              <w:rPr>
                <w:rFonts w:ascii="Arial" w:hAnsi="Arial" w:cs="Arial"/>
                <w:szCs w:val="24"/>
              </w:rPr>
              <w:t>’ E                             Datum WGS84</w:t>
            </w:r>
          </w:p>
          <w:p w14:paraId="2D8BC744" w14:textId="77777777" w:rsidR="002A2735" w:rsidRDefault="002A2735" w:rsidP="00DC70C1">
            <w:pPr>
              <w:rPr>
                <w:rFonts w:ascii="Arial" w:hAnsi="Arial" w:cs="Arial"/>
                <w:szCs w:val="24"/>
              </w:rPr>
            </w:pPr>
          </w:p>
          <w:p w14:paraId="4795F5FC" w14:textId="37BE4335" w:rsidR="002A2735" w:rsidRDefault="002A2735" w:rsidP="00DC70C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The buoy will be removed following the completion of the </w:t>
            </w:r>
            <w:r w:rsidR="00183416">
              <w:rPr>
                <w:rFonts w:ascii="Arial" w:hAnsi="Arial" w:cs="Arial"/>
                <w:szCs w:val="24"/>
              </w:rPr>
              <w:t>yacht</w:t>
            </w:r>
            <w:r>
              <w:rPr>
                <w:rFonts w:ascii="Arial" w:hAnsi="Arial" w:cs="Arial"/>
                <w:szCs w:val="24"/>
              </w:rPr>
              <w:t xml:space="preserve"> race. </w:t>
            </w:r>
          </w:p>
          <w:p w14:paraId="22A7068F" w14:textId="77777777" w:rsidR="00DC70C1" w:rsidRDefault="00DC70C1" w:rsidP="00FF47BA">
            <w:pPr>
              <w:ind w:left="26" w:right="175"/>
              <w:jc w:val="both"/>
              <w:rPr>
                <w:rFonts w:ascii="Arial" w:hAnsi="Arial" w:cs="Arial"/>
                <w:szCs w:val="24"/>
              </w:rPr>
            </w:pPr>
          </w:p>
          <w:p w14:paraId="1A81C5BE" w14:textId="77777777" w:rsidR="00DC70C1" w:rsidRDefault="00DC70C1" w:rsidP="00FF47BA">
            <w:pPr>
              <w:ind w:left="26" w:right="175"/>
              <w:jc w:val="both"/>
              <w:rPr>
                <w:rFonts w:ascii="Arial" w:hAnsi="Arial" w:cs="Arial"/>
                <w:szCs w:val="24"/>
              </w:rPr>
            </w:pPr>
          </w:p>
          <w:p w14:paraId="63E3B103" w14:textId="77777777" w:rsidR="002A2735" w:rsidRDefault="002A2735" w:rsidP="00FF47BA">
            <w:pPr>
              <w:ind w:left="26" w:right="175"/>
              <w:jc w:val="both"/>
              <w:rPr>
                <w:rFonts w:ascii="Arial" w:hAnsi="Arial" w:cs="Arial"/>
                <w:szCs w:val="24"/>
              </w:rPr>
            </w:pPr>
          </w:p>
          <w:p w14:paraId="323343AB" w14:textId="793F658C" w:rsidR="00DC70C1" w:rsidRDefault="00DC70C1" w:rsidP="00DC70C1">
            <w:pPr>
              <w:ind w:right="175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N/A</w:t>
            </w:r>
          </w:p>
          <w:p w14:paraId="6CE6C9E6" w14:textId="77777777" w:rsidR="00DC70C1" w:rsidRDefault="00DC70C1" w:rsidP="00FF47BA">
            <w:pPr>
              <w:ind w:left="26" w:right="175"/>
              <w:jc w:val="both"/>
              <w:rPr>
                <w:rFonts w:ascii="Arial" w:hAnsi="Arial" w:cs="Arial"/>
                <w:szCs w:val="24"/>
              </w:rPr>
            </w:pPr>
          </w:p>
          <w:p w14:paraId="61C1EF30" w14:textId="77777777" w:rsidR="00DC70C1" w:rsidRDefault="00DC70C1" w:rsidP="00FF47BA">
            <w:pPr>
              <w:ind w:left="26" w:right="175"/>
              <w:jc w:val="both"/>
              <w:rPr>
                <w:rFonts w:ascii="Arial" w:hAnsi="Arial" w:cs="Arial"/>
                <w:szCs w:val="24"/>
              </w:rPr>
            </w:pPr>
          </w:p>
          <w:p w14:paraId="491C03C0" w14:textId="77777777" w:rsidR="00DC70C1" w:rsidRDefault="00DC70C1" w:rsidP="00DC70C1">
            <w:pPr>
              <w:tabs>
                <w:tab w:val="left" w:pos="1890"/>
              </w:tabs>
              <w:rPr>
                <w:rFonts w:ascii="Arial" w:hAnsi="Arial" w:cs="Arial"/>
              </w:rPr>
            </w:pPr>
          </w:p>
          <w:p w14:paraId="6801EA43" w14:textId="7D4B3422" w:rsidR="00DC70C1" w:rsidRDefault="00DC70C1" w:rsidP="00DC70C1">
            <w:pPr>
              <w:tabs>
                <w:tab w:val="left" w:pos="18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Gippsland Ports Waterways Online available at;</w:t>
            </w:r>
          </w:p>
          <w:p w14:paraId="2C8506C6" w14:textId="77777777" w:rsidR="00DC70C1" w:rsidRDefault="00DC70C1" w:rsidP="00DC70C1">
            <w:pPr>
              <w:tabs>
                <w:tab w:val="left" w:pos="1890"/>
              </w:tabs>
              <w:rPr>
                <w:rFonts w:ascii="Arial" w:hAnsi="Arial" w:cs="Arial"/>
              </w:rPr>
            </w:pPr>
            <w:hyperlink r:id="rId8" w:history="1">
              <w:r w:rsidRPr="00EA09E0">
                <w:rPr>
                  <w:rStyle w:val="Hyperlink"/>
                  <w:rFonts w:ascii="Arial" w:hAnsi="Arial" w:cs="Arial"/>
                </w:rPr>
                <w:t>https://www.gippslandports.vic.gov.au/boating/waterways-online/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14:paraId="0AA0661B" w14:textId="77777777" w:rsidR="00DC70C1" w:rsidRDefault="00DC70C1" w:rsidP="00FF47BA">
            <w:pPr>
              <w:ind w:left="26" w:right="175"/>
              <w:jc w:val="both"/>
              <w:rPr>
                <w:rFonts w:ascii="Arial" w:hAnsi="Arial" w:cs="Arial"/>
                <w:szCs w:val="24"/>
              </w:rPr>
            </w:pPr>
          </w:p>
          <w:p w14:paraId="4CD8D7C1" w14:textId="77777777" w:rsidR="00DC70C1" w:rsidRDefault="00DC70C1" w:rsidP="00FF47BA">
            <w:pPr>
              <w:ind w:left="26" w:right="175"/>
              <w:jc w:val="both"/>
              <w:rPr>
                <w:rFonts w:ascii="Arial" w:hAnsi="Arial" w:cs="Arial"/>
                <w:szCs w:val="24"/>
              </w:rPr>
            </w:pPr>
          </w:p>
          <w:p w14:paraId="05C81D96" w14:textId="77777777" w:rsidR="00DC70C1" w:rsidRDefault="00DC70C1" w:rsidP="00FF47BA">
            <w:pPr>
              <w:ind w:left="26" w:right="175"/>
              <w:jc w:val="both"/>
              <w:rPr>
                <w:rFonts w:ascii="Arial" w:hAnsi="Arial" w:cs="Arial"/>
                <w:szCs w:val="24"/>
              </w:rPr>
            </w:pPr>
          </w:p>
          <w:p w14:paraId="6BDEFF84" w14:textId="78095BD8" w:rsidR="00DC70C1" w:rsidRPr="007B7ED2" w:rsidRDefault="00DC70C1" w:rsidP="00FF47BA">
            <w:pPr>
              <w:ind w:left="26" w:right="175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No Further Notice shall be issued </w:t>
            </w:r>
          </w:p>
        </w:tc>
      </w:tr>
    </w:tbl>
    <w:p w14:paraId="186ABF7E" w14:textId="69E56317" w:rsidR="00AD69E9" w:rsidRPr="00DE04EA" w:rsidRDefault="00DC70C1" w:rsidP="00545589">
      <w:pPr>
        <w:tabs>
          <w:tab w:val="left" w:pos="1890"/>
        </w:tabs>
        <w:rPr>
          <w:rFonts w:ascii="Arial" w:hAnsi="Arial" w:cs="Arial"/>
          <w:b/>
          <w:smallCaps/>
          <w:sz w:val="22"/>
          <w:szCs w:val="22"/>
        </w:rPr>
      </w:pPr>
      <w:r w:rsidRPr="00DC70C1">
        <w:rPr>
          <w:rFonts w:ascii="Arial" w:hAnsi="Arial" w:cs="Arial"/>
          <w:b/>
          <w:smallCaps/>
          <w:sz w:val="22"/>
          <w:szCs w:val="22"/>
        </w:rPr>
        <w:t>David Ashworth</w:t>
      </w:r>
    </w:p>
    <w:p w14:paraId="524114CC" w14:textId="4756DDC1" w:rsidR="003C0680" w:rsidRDefault="00DC70C1" w:rsidP="00545589">
      <w:pPr>
        <w:tabs>
          <w:tab w:val="left" w:pos="1890"/>
        </w:tabs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 xml:space="preserve">Assistant </w:t>
      </w:r>
      <w:r w:rsidR="003C0680" w:rsidRPr="00DE04EA">
        <w:rPr>
          <w:rFonts w:ascii="Arial" w:hAnsi="Arial" w:cs="Arial"/>
          <w:b/>
          <w:smallCaps/>
          <w:sz w:val="22"/>
          <w:szCs w:val="22"/>
        </w:rPr>
        <w:t>Harbour Master</w:t>
      </w:r>
    </w:p>
    <w:p w14:paraId="42BB1AE0" w14:textId="3A4E8F42" w:rsidR="005B7E9F" w:rsidRPr="00DE04EA" w:rsidRDefault="005B7E9F" w:rsidP="00545589">
      <w:pPr>
        <w:tabs>
          <w:tab w:val="left" w:pos="1890"/>
        </w:tabs>
        <w:rPr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Gippsland Ports</w:t>
      </w:r>
    </w:p>
    <w:p w14:paraId="25C7BB27" w14:textId="77777777" w:rsidR="00F73BC2" w:rsidRPr="00DE04EA" w:rsidRDefault="00F73BC2" w:rsidP="00437786">
      <w:pPr>
        <w:tabs>
          <w:tab w:val="left" w:pos="1890"/>
        </w:tabs>
        <w:ind w:hanging="1890"/>
        <w:rPr>
          <w:smallCaps/>
          <w:sz w:val="22"/>
          <w:szCs w:val="22"/>
        </w:rPr>
      </w:pPr>
    </w:p>
    <w:sectPr w:rsidR="00F73BC2" w:rsidRPr="00DE04EA" w:rsidSect="00437786">
      <w:headerReference w:type="default" r:id="rId9"/>
      <w:pgSz w:w="11907" w:h="16840" w:code="9"/>
      <w:pgMar w:top="567" w:right="1383" w:bottom="993" w:left="1418" w:header="80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9350E" w14:textId="77777777" w:rsidR="00526A7C" w:rsidRDefault="00526A7C">
      <w:r>
        <w:separator/>
      </w:r>
    </w:p>
  </w:endnote>
  <w:endnote w:type="continuationSeparator" w:id="0">
    <w:p w14:paraId="50F04CF0" w14:textId="77777777" w:rsidR="00526A7C" w:rsidRDefault="0052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l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38BA6" w14:textId="77777777" w:rsidR="00526A7C" w:rsidRDefault="00526A7C">
      <w:r>
        <w:separator/>
      </w:r>
    </w:p>
  </w:footnote>
  <w:footnote w:type="continuationSeparator" w:id="0">
    <w:p w14:paraId="62068EAE" w14:textId="77777777" w:rsidR="00526A7C" w:rsidRDefault="0052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4763C" w14:textId="7DDBCC30" w:rsidR="00526A7C" w:rsidRDefault="00C47C98">
    <w:pPr>
      <w:pStyle w:val="Header"/>
      <w:jc w:val="center"/>
      <w:rPr>
        <w:rFonts w:ascii="Arial" w:hAnsi="Arial" w:cs="Arial"/>
        <w:b/>
        <w:sz w:val="40"/>
      </w:rPr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68EC77D8" wp14:editId="7050C31D">
          <wp:simplePos x="0" y="0"/>
          <wp:positionH relativeFrom="column">
            <wp:posOffset>5144770</wp:posOffset>
          </wp:positionH>
          <wp:positionV relativeFrom="paragraph">
            <wp:posOffset>-160655</wp:posOffset>
          </wp:positionV>
          <wp:extent cx="1009650" cy="1000125"/>
          <wp:effectExtent l="0" t="0" r="0" b="9525"/>
          <wp:wrapNone/>
          <wp:docPr id="6" name="Picture 6" descr="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6A7C" w:rsidRPr="00361D90">
      <w:rPr>
        <w:rFonts w:ascii="Arial" w:hAnsi="Arial" w:cs="Arial"/>
        <w:b/>
        <w:sz w:val="40"/>
      </w:rPr>
      <w:t xml:space="preserve">LOCAL </w:t>
    </w:r>
    <w:r w:rsidR="00526A7C">
      <w:rPr>
        <w:rFonts w:ascii="Arial" w:hAnsi="Arial" w:cs="Arial"/>
        <w:b/>
        <w:sz w:val="40"/>
      </w:rPr>
      <w:t xml:space="preserve">NAVIGATION </w:t>
    </w:r>
    <w:r w:rsidR="003A46F5">
      <w:rPr>
        <w:rFonts w:ascii="Arial" w:hAnsi="Arial" w:cs="Arial"/>
        <w:b/>
        <w:sz w:val="40"/>
      </w:rPr>
      <w:t>NOTICE</w:t>
    </w:r>
  </w:p>
  <w:p w14:paraId="5CE80144" w14:textId="3C79EEFF" w:rsidR="00C47C98" w:rsidRPr="00C47C98" w:rsidRDefault="00C47C98" w:rsidP="00C47C98">
    <w:pPr>
      <w:pStyle w:val="Header"/>
      <w:jc w:val="center"/>
      <w:rPr>
        <w:rFonts w:ascii="Arial" w:hAnsi="Arial" w:cs="Arial"/>
        <w:b/>
        <w:szCs w:val="24"/>
      </w:rPr>
    </w:pPr>
  </w:p>
  <w:p w14:paraId="5F3AE38C" w14:textId="77777777" w:rsidR="00C47C98" w:rsidRDefault="00C47C98">
    <w:pPr>
      <w:pStyle w:val="Header"/>
      <w:jc w:val="cent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>GIPPSLAND PORTS</w:t>
    </w:r>
  </w:p>
  <w:p w14:paraId="1FD26752" w14:textId="621FED34" w:rsidR="00526A7C" w:rsidRDefault="00526A7C">
    <w:pPr>
      <w:pStyle w:val="Header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03D63"/>
    <w:multiLevelType w:val="hybridMultilevel"/>
    <w:tmpl w:val="B6C6534C"/>
    <w:lvl w:ilvl="0" w:tplc="859C1896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1" w15:restartNumberingAfterBreak="0">
    <w:nsid w:val="0F876250"/>
    <w:multiLevelType w:val="hybridMultilevel"/>
    <w:tmpl w:val="95B8417A"/>
    <w:lvl w:ilvl="0" w:tplc="94B8F52E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2" w15:restartNumberingAfterBreak="0">
    <w:nsid w:val="0FB00381"/>
    <w:multiLevelType w:val="hybridMultilevel"/>
    <w:tmpl w:val="35D6E368"/>
    <w:lvl w:ilvl="0" w:tplc="0C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" w15:restartNumberingAfterBreak="0">
    <w:nsid w:val="14746A08"/>
    <w:multiLevelType w:val="hybridMultilevel"/>
    <w:tmpl w:val="20F2614C"/>
    <w:lvl w:ilvl="0" w:tplc="0C090001">
      <w:start w:val="1"/>
      <w:numFmt w:val="bullet"/>
      <w:lvlText w:val=""/>
      <w:lvlJc w:val="left"/>
      <w:pPr>
        <w:ind w:left="3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4" w15:restartNumberingAfterBreak="0">
    <w:nsid w:val="1EC22A8C"/>
    <w:multiLevelType w:val="hybridMultilevel"/>
    <w:tmpl w:val="57D0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82028"/>
    <w:multiLevelType w:val="hybridMultilevel"/>
    <w:tmpl w:val="CD18B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25032"/>
    <w:multiLevelType w:val="hybridMultilevel"/>
    <w:tmpl w:val="3EA230F2"/>
    <w:lvl w:ilvl="0" w:tplc="7980AB5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3653DA"/>
    <w:multiLevelType w:val="hybridMultilevel"/>
    <w:tmpl w:val="4A26F8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A4AF7"/>
    <w:multiLevelType w:val="hybridMultilevel"/>
    <w:tmpl w:val="63A8B7E0"/>
    <w:lvl w:ilvl="0" w:tplc="54E09E4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 w15:restartNumberingAfterBreak="0">
    <w:nsid w:val="510E3C56"/>
    <w:multiLevelType w:val="hybridMultilevel"/>
    <w:tmpl w:val="2DA80CC0"/>
    <w:lvl w:ilvl="0" w:tplc="FCE0BA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587E2C02"/>
    <w:multiLevelType w:val="hybridMultilevel"/>
    <w:tmpl w:val="2548A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9264D"/>
    <w:multiLevelType w:val="hybridMultilevel"/>
    <w:tmpl w:val="20301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B5DA2"/>
    <w:multiLevelType w:val="hybridMultilevel"/>
    <w:tmpl w:val="B11063BE"/>
    <w:lvl w:ilvl="0" w:tplc="4B382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747C76"/>
    <w:multiLevelType w:val="hybridMultilevel"/>
    <w:tmpl w:val="1638C86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0285737">
    <w:abstractNumId w:val="12"/>
  </w:num>
  <w:num w:numId="2" w16cid:durableId="234904063">
    <w:abstractNumId w:val="6"/>
  </w:num>
  <w:num w:numId="3" w16cid:durableId="1038313747">
    <w:abstractNumId w:val="0"/>
  </w:num>
  <w:num w:numId="4" w16cid:durableId="1455322712">
    <w:abstractNumId w:val="1"/>
  </w:num>
  <w:num w:numId="5" w16cid:durableId="1645575942">
    <w:abstractNumId w:val="5"/>
  </w:num>
  <w:num w:numId="6" w16cid:durableId="356664063">
    <w:abstractNumId w:val="9"/>
  </w:num>
  <w:num w:numId="7" w16cid:durableId="1962614310">
    <w:abstractNumId w:val="8"/>
  </w:num>
  <w:num w:numId="8" w16cid:durableId="642344459">
    <w:abstractNumId w:val="4"/>
  </w:num>
  <w:num w:numId="9" w16cid:durableId="1287658272">
    <w:abstractNumId w:val="10"/>
  </w:num>
  <w:num w:numId="10" w16cid:durableId="1871531860">
    <w:abstractNumId w:val="13"/>
  </w:num>
  <w:num w:numId="11" w16cid:durableId="1070808519">
    <w:abstractNumId w:val="7"/>
  </w:num>
  <w:num w:numId="12" w16cid:durableId="1187065415">
    <w:abstractNumId w:val="11"/>
  </w:num>
  <w:num w:numId="13" w16cid:durableId="905796358">
    <w:abstractNumId w:val="3"/>
  </w:num>
  <w:num w:numId="14" w16cid:durableId="1052342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74"/>
    <w:rsid w:val="00007AB8"/>
    <w:rsid w:val="00031184"/>
    <w:rsid w:val="00082804"/>
    <w:rsid w:val="00090DF8"/>
    <w:rsid w:val="0009457E"/>
    <w:rsid w:val="000A68E9"/>
    <w:rsid w:val="000B413B"/>
    <w:rsid w:val="000B5E6E"/>
    <w:rsid w:val="000D412E"/>
    <w:rsid w:val="000D7200"/>
    <w:rsid w:val="000E075B"/>
    <w:rsid w:val="000E0D45"/>
    <w:rsid w:val="000F5250"/>
    <w:rsid w:val="0010412C"/>
    <w:rsid w:val="00104A93"/>
    <w:rsid w:val="00107D42"/>
    <w:rsid w:val="00115660"/>
    <w:rsid w:val="0011752E"/>
    <w:rsid w:val="001416F5"/>
    <w:rsid w:val="00163517"/>
    <w:rsid w:val="00183416"/>
    <w:rsid w:val="0019689C"/>
    <w:rsid w:val="001A16E4"/>
    <w:rsid w:val="001A37B2"/>
    <w:rsid w:val="001A4DA6"/>
    <w:rsid w:val="001A58FD"/>
    <w:rsid w:val="001B4587"/>
    <w:rsid w:val="001C4974"/>
    <w:rsid w:val="001D0E12"/>
    <w:rsid w:val="001D480C"/>
    <w:rsid w:val="001D7A67"/>
    <w:rsid w:val="001E07E9"/>
    <w:rsid w:val="001E0F42"/>
    <w:rsid w:val="001F5ED7"/>
    <w:rsid w:val="001F6C7F"/>
    <w:rsid w:val="00200906"/>
    <w:rsid w:val="00217687"/>
    <w:rsid w:val="002243BD"/>
    <w:rsid w:val="00224D74"/>
    <w:rsid w:val="00241CB0"/>
    <w:rsid w:val="00244C71"/>
    <w:rsid w:val="00251604"/>
    <w:rsid w:val="0025432D"/>
    <w:rsid w:val="002612D2"/>
    <w:rsid w:val="00261BF4"/>
    <w:rsid w:val="0026290F"/>
    <w:rsid w:val="002666E1"/>
    <w:rsid w:val="00273B52"/>
    <w:rsid w:val="00290AAD"/>
    <w:rsid w:val="0029197B"/>
    <w:rsid w:val="00295340"/>
    <w:rsid w:val="00296FD9"/>
    <w:rsid w:val="002A2735"/>
    <w:rsid w:val="002B46A0"/>
    <w:rsid w:val="002D31D6"/>
    <w:rsid w:val="002F421E"/>
    <w:rsid w:val="00304854"/>
    <w:rsid w:val="0031451B"/>
    <w:rsid w:val="00320138"/>
    <w:rsid w:val="00324BBD"/>
    <w:rsid w:val="00333AB3"/>
    <w:rsid w:val="00361D90"/>
    <w:rsid w:val="00362692"/>
    <w:rsid w:val="00363576"/>
    <w:rsid w:val="0036728B"/>
    <w:rsid w:val="00367CD3"/>
    <w:rsid w:val="00377C13"/>
    <w:rsid w:val="00391145"/>
    <w:rsid w:val="003935B9"/>
    <w:rsid w:val="00394C4B"/>
    <w:rsid w:val="003A46F5"/>
    <w:rsid w:val="003A7E9F"/>
    <w:rsid w:val="003B2029"/>
    <w:rsid w:val="003B331D"/>
    <w:rsid w:val="003C0680"/>
    <w:rsid w:val="003D73B0"/>
    <w:rsid w:val="003F1224"/>
    <w:rsid w:val="00423D68"/>
    <w:rsid w:val="00437786"/>
    <w:rsid w:val="0044102F"/>
    <w:rsid w:val="00446A16"/>
    <w:rsid w:val="004624C3"/>
    <w:rsid w:val="00472D31"/>
    <w:rsid w:val="00473DF3"/>
    <w:rsid w:val="004813CB"/>
    <w:rsid w:val="00481909"/>
    <w:rsid w:val="00490E25"/>
    <w:rsid w:val="004B5092"/>
    <w:rsid w:val="004B634D"/>
    <w:rsid w:val="004C75F0"/>
    <w:rsid w:val="004D3637"/>
    <w:rsid w:val="004D65C7"/>
    <w:rsid w:val="004E2471"/>
    <w:rsid w:val="004E3574"/>
    <w:rsid w:val="004E76CA"/>
    <w:rsid w:val="004E7E72"/>
    <w:rsid w:val="004F332E"/>
    <w:rsid w:val="004F6756"/>
    <w:rsid w:val="00526A7C"/>
    <w:rsid w:val="00527800"/>
    <w:rsid w:val="0053677C"/>
    <w:rsid w:val="0053781C"/>
    <w:rsid w:val="00545589"/>
    <w:rsid w:val="0055081F"/>
    <w:rsid w:val="00561CF2"/>
    <w:rsid w:val="005A0E4F"/>
    <w:rsid w:val="005B7E9F"/>
    <w:rsid w:val="005C014D"/>
    <w:rsid w:val="005C135B"/>
    <w:rsid w:val="005C423C"/>
    <w:rsid w:val="005D24ED"/>
    <w:rsid w:val="005E2B5F"/>
    <w:rsid w:val="005E4828"/>
    <w:rsid w:val="005F3A51"/>
    <w:rsid w:val="00645194"/>
    <w:rsid w:val="00656DDA"/>
    <w:rsid w:val="00661463"/>
    <w:rsid w:val="0066167F"/>
    <w:rsid w:val="00667188"/>
    <w:rsid w:val="006728F7"/>
    <w:rsid w:val="00676414"/>
    <w:rsid w:val="00682DBD"/>
    <w:rsid w:val="006852C5"/>
    <w:rsid w:val="006935A6"/>
    <w:rsid w:val="00693C2C"/>
    <w:rsid w:val="006950AF"/>
    <w:rsid w:val="006B5103"/>
    <w:rsid w:val="006B710D"/>
    <w:rsid w:val="006C48D7"/>
    <w:rsid w:val="006F4DA9"/>
    <w:rsid w:val="006F67E7"/>
    <w:rsid w:val="00756682"/>
    <w:rsid w:val="00767C70"/>
    <w:rsid w:val="00767E74"/>
    <w:rsid w:val="007703F4"/>
    <w:rsid w:val="00781946"/>
    <w:rsid w:val="00781960"/>
    <w:rsid w:val="007903D7"/>
    <w:rsid w:val="0079048F"/>
    <w:rsid w:val="007930B6"/>
    <w:rsid w:val="007964C5"/>
    <w:rsid w:val="007A2556"/>
    <w:rsid w:val="007B24CE"/>
    <w:rsid w:val="007B581B"/>
    <w:rsid w:val="007B5B09"/>
    <w:rsid w:val="007B64E8"/>
    <w:rsid w:val="007B7ED2"/>
    <w:rsid w:val="007C0861"/>
    <w:rsid w:val="007D5039"/>
    <w:rsid w:val="007D7FC4"/>
    <w:rsid w:val="008227D4"/>
    <w:rsid w:val="008255E3"/>
    <w:rsid w:val="00840E25"/>
    <w:rsid w:val="00860A69"/>
    <w:rsid w:val="00865033"/>
    <w:rsid w:val="008760BF"/>
    <w:rsid w:val="008B2026"/>
    <w:rsid w:val="008D1DA9"/>
    <w:rsid w:val="008D337D"/>
    <w:rsid w:val="008E7D94"/>
    <w:rsid w:val="008F7CC2"/>
    <w:rsid w:val="00921104"/>
    <w:rsid w:val="009231DE"/>
    <w:rsid w:val="009359E8"/>
    <w:rsid w:val="00937D1D"/>
    <w:rsid w:val="00944038"/>
    <w:rsid w:val="009550F2"/>
    <w:rsid w:val="009815D5"/>
    <w:rsid w:val="009B2B1F"/>
    <w:rsid w:val="009B4296"/>
    <w:rsid w:val="009D43DC"/>
    <w:rsid w:val="009F5031"/>
    <w:rsid w:val="009F6A4B"/>
    <w:rsid w:val="00A014DD"/>
    <w:rsid w:val="00A11668"/>
    <w:rsid w:val="00A17438"/>
    <w:rsid w:val="00A31731"/>
    <w:rsid w:val="00A43B72"/>
    <w:rsid w:val="00A52FA8"/>
    <w:rsid w:val="00A835EA"/>
    <w:rsid w:val="00AB010C"/>
    <w:rsid w:val="00AB3D06"/>
    <w:rsid w:val="00AB577E"/>
    <w:rsid w:val="00AC5118"/>
    <w:rsid w:val="00AD1022"/>
    <w:rsid w:val="00AD69E9"/>
    <w:rsid w:val="00AE6205"/>
    <w:rsid w:val="00B04D33"/>
    <w:rsid w:val="00B04F27"/>
    <w:rsid w:val="00B1725A"/>
    <w:rsid w:val="00B3315B"/>
    <w:rsid w:val="00B45538"/>
    <w:rsid w:val="00B67B9C"/>
    <w:rsid w:val="00B70405"/>
    <w:rsid w:val="00B70AFD"/>
    <w:rsid w:val="00B837DA"/>
    <w:rsid w:val="00B90228"/>
    <w:rsid w:val="00B9060C"/>
    <w:rsid w:val="00B91A33"/>
    <w:rsid w:val="00BA5420"/>
    <w:rsid w:val="00BA5CEB"/>
    <w:rsid w:val="00BB32CD"/>
    <w:rsid w:val="00BF27D7"/>
    <w:rsid w:val="00C02B61"/>
    <w:rsid w:val="00C14045"/>
    <w:rsid w:val="00C21DF9"/>
    <w:rsid w:val="00C30F5D"/>
    <w:rsid w:val="00C34902"/>
    <w:rsid w:val="00C415B2"/>
    <w:rsid w:val="00C47C98"/>
    <w:rsid w:val="00C64253"/>
    <w:rsid w:val="00C7766F"/>
    <w:rsid w:val="00C9315A"/>
    <w:rsid w:val="00C94524"/>
    <w:rsid w:val="00CB15C0"/>
    <w:rsid w:val="00CC1C3C"/>
    <w:rsid w:val="00CC2652"/>
    <w:rsid w:val="00CC5A80"/>
    <w:rsid w:val="00CD6F3A"/>
    <w:rsid w:val="00CF3AA2"/>
    <w:rsid w:val="00CF6A06"/>
    <w:rsid w:val="00D02FDD"/>
    <w:rsid w:val="00D1787A"/>
    <w:rsid w:val="00D27D88"/>
    <w:rsid w:val="00D31ACA"/>
    <w:rsid w:val="00D33B59"/>
    <w:rsid w:val="00D51484"/>
    <w:rsid w:val="00D51EA4"/>
    <w:rsid w:val="00D527D0"/>
    <w:rsid w:val="00D64BB9"/>
    <w:rsid w:val="00D74EEA"/>
    <w:rsid w:val="00D874F3"/>
    <w:rsid w:val="00D92CF6"/>
    <w:rsid w:val="00D9445B"/>
    <w:rsid w:val="00DA58B1"/>
    <w:rsid w:val="00DA690C"/>
    <w:rsid w:val="00DC70C1"/>
    <w:rsid w:val="00DC7DCC"/>
    <w:rsid w:val="00DD1653"/>
    <w:rsid w:val="00DE04EA"/>
    <w:rsid w:val="00E00C6F"/>
    <w:rsid w:val="00E05F13"/>
    <w:rsid w:val="00E111D2"/>
    <w:rsid w:val="00E1561C"/>
    <w:rsid w:val="00E30A6F"/>
    <w:rsid w:val="00E42CE0"/>
    <w:rsid w:val="00E50292"/>
    <w:rsid w:val="00E67697"/>
    <w:rsid w:val="00E7177D"/>
    <w:rsid w:val="00E80635"/>
    <w:rsid w:val="00E87637"/>
    <w:rsid w:val="00EA18B6"/>
    <w:rsid w:val="00EF2ACA"/>
    <w:rsid w:val="00F1504F"/>
    <w:rsid w:val="00F207CA"/>
    <w:rsid w:val="00F34A1B"/>
    <w:rsid w:val="00F377A1"/>
    <w:rsid w:val="00F40013"/>
    <w:rsid w:val="00F46291"/>
    <w:rsid w:val="00F641BA"/>
    <w:rsid w:val="00F7004D"/>
    <w:rsid w:val="00F73BC2"/>
    <w:rsid w:val="00F85B22"/>
    <w:rsid w:val="00F94345"/>
    <w:rsid w:val="00F94D44"/>
    <w:rsid w:val="00FA269B"/>
    <w:rsid w:val="00FB1C21"/>
    <w:rsid w:val="00FB263F"/>
    <w:rsid w:val="00FB45DC"/>
    <w:rsid w:val="00FB51CE"/>
    <w:rsid w:val="00FD5981"/>
    <w:rsid w:val="00FF017D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."/>
  <w:listSeparator w:val=","/>
  <w14:docId w14:val="0EB28BC2"/>
  <w15:docId w15:val="{A6D953F4-318A-4648-ACD1-4CD2867E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0E1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1D0E12"/>
    <w:pPr>
      <w:keepNext/>
      <w:tabs>
        <w:tab w:val="left" w:pos="7830"/>
      </w:tabs>
      <w:spacing w:before="120"/>
      <w:jc w:val="center"/>
      <w:outlineLvl w:val="0"/>
    </w:pPr>
    <w:rPr>
      <w:b/>
      <w:smallCaps/>
      <w:sz w:val="32"/>
    </w:rPr>
  </w:style>
  <w:style w:type="paragraph" w:styleId="Heading2">
    <w:name w:val="heading 2"/>
    <w:basedOn w:val="Normal"/>
    <w:next w:val="Normal"/>
    <w:qFormat/>
    <w:rsid w:val="00324B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0E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D0E1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0E1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67E74"/>
    <w:rPr>
      <w:sz w:val="24"/>
    </w:rPr>
  </w:style>
  <w:style w:type="character" w:styleId="Hyperlink">
    <w:name w:val="Hyperlink"/>
    <w:basedOn w:val="DefaultParagraphFont"/>
    <w:rsid w:val="005E2B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30B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2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ppslandports.vic.gov.au/boating/waterways-onli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B5F2B-1A06-4A19-8C44-FF3225F0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NOTICE TO MARINERS IS ISSUED FOR GENERAL INFORMATION:</vt:lpstr>
    </vt:vector>
  </TitlesOfParts>
  <Company>GIPPSLAND PORTS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NOTICE TO MARINERS IS ISSUED FOR GENERAL INFORMATION:</dc:title>
  <dc:creator>Admin\Word Processing</dc:creator>
  <cp:lastModifiedBy>David Ashworth</cp:lastModifiedBy>
  <cp:revision>3</cp:revision>
  <cp:lastPrinted>2018-05-10T05:09:00Z</cp:lastPrinted>
  <dcterms:created xsi:type="dcterms:W3CDTF">2025-03-07T00:35:00Z</dcterms:created>
  <dcterms:modified xsi:type="dcterms:W3CDTF">2025-03-07T00:36:00Z</dcterms:modified>
</cp:coreProperties>
</file>